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36" w:rsidRDefault="00807136" w:rsidP="0080713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136" w:rsidRDefault="00807136" w:rsidP="00807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07136" w:rsidRDefault="00807136" w:rsidP="008071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07136" w:rsidRDefault="00807136" w:rsidP="008071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07136" w:rsidRDefault="00807136" w:rsidP="008071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07136" w:rsidRDefault="00807136" w:rsidP="008071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7136" w:rsidRDefault="00807136" w:rsidP="00807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979</w:t>
      </w:r>
    </w:p>
    <w:p w:rsidR="00A245BD" w:rsidRPr="00C23241" w:rsidRDefault="00807136" w:rsidP="00807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769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"БАЗИС-АГРО"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Щура Ростислава Віталійовича, ідентифікаційний код юридичної особи 39380864. Місцезнаходження: 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22200, Вінницька обл</w:t>
      </w:r>
      <w:r w:rsidR="009F151F">
        <w:rPr>
          <w:rFonts w:ascii="Times New Roman" w:hAnsi="Times New Roman"/>
          <w:sz w:val="28"/>
          <w:szCs w:val="28"/>
          <w:lang w:val="uk-UA"/>
        </w:rPr>
        <w:t>асть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51F">
        <w:rPr>
          <w:rFonts w:ascii="Times New Roman" w:hAnsi="Times New Roman"/>
          <w:sz w:val="28"/>
          <w:szCs w:val="28"/>
          <w:lang w:val="uk-UA"/>
        </w:rPr>
        <w:t>Вінниц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9F151F">
        <w:rPr>
          <w:rFonts w:ascii="Times New Roman" w:hAnsi="Times New Roman"/>
          <w:sz w:val="28"/>
          <w:szCs w:val="28"/>
          <w:lang w:val="uk-UA"/>
        </w:rPr>
        <w:t>айо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769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769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EA675D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</w:t>
      </w:r>
      <w:r w:rsidR="00EA675D">
        <w:rPr>
          <w:rFonts w:ascii="Times New Roman" w:hAnsi="Times New Roman"/>
          <w:sz w:val="28"/>
          <w:szCs w:val="28"/>
          <w:lang w:val="uk-UA"/>
        </w:rPr>
        <w:t>0</w:t>
      </w:r>
      <w:r w:rsidR="004A2899">
        <w:rPr>
          <w:rFonts w:ascii="Times New Roman" w:hAnsi="Times New Roman"/>
          <w:sz w:val="28"/>
          <w:szCs w:val="28"/>
          <w:lang w:val="uk-UA"/>
        </w:rPr>
        <w:t>2</w:t>
      </w:r>
      <w:r w:rsidR="00EA675D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ФЕРМЕРСЬКО</w:t>
      </w:r>
      <w:r w:rsidR="00EA675D">
        <w:rPr>
          <w:rFonts w:ascii="Times New Roman" w:hAnsi="Times New Roman"/>
          <w:sz w:val="28"/>
          <w:szCs w:val="28"/>
          <w:lang w:val="uk-UA"/>
        </w:rPr>
        <w:t>МУ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sz w:val="28"/>
          <w:szCs w:val="28"/>
          <w:lang w:val="uk-UA"/>
        </w:rPr>
        <w:t>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Місцезнаходження: 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22200, Вінницька обл</w:t>
      </w:r>
      <w:r w:rsidR="009F151F">
        <w:rPr>
          <w:rFonts w:ascii="Times New Roman" w:hAnsi="Times New Roman"/>
          <w:sz w:val="28"/>
          <w:szCs w:val="28"/>
          <w:lang w:val="uk-UA"/>
        </w:rPr>
        <w:t>асть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51F">
        <w:rPr>
          <w:rFonts w:ascii="Times New Roman" w:hAnsi="Times New Roman"/>
          <w:sz w:val="28"/>
          <w:szCs w:val="28"/>
          <w:lang w:val="uk-UA"/>
        </w:rPr>
        <w:t>Вінниц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9F151F">
        <w:rPr>
          <w:rFonts w:ascii="Times New Roman" w:hAnsi="Times New Roman"/>
          <w:sz w:val="28"/>
          <w:szCs w:val="28"/>
          <w:lang w:val="uk-UA"/>
        </w:rPr>
        <w:t>айо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A675D">
        <w:rPr>
          <w:rFonts w:ascii="Times New Roman" w:hAnsi="Times New Roman"/>
          <w:sz w:val="28"/>
          <w:szCs w:val="28"/>
          <w:lang w:val="uk-UA"/>
        </w:rPr>
        <w:t>3,9020 га, яка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Вінницького району Вінницької області (за межами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A675D">
        <w:rPr>
          <w:rFonts w:ascii="Times New Roman" w:hAnsi="Times New Roman"/>
          <w:sz w:val="28"/>
          <w:szCs w:val="28"/>
          <w:lang w:val="uk-UA"/>
        </w:rPr>
        <w:t>3,9020 га, яка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769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7769E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769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576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769E5"/>
    <w:rsid w:val="007B63E7"/>
    <w:rsid w:val="007E5B64"/>
    <w:rsid w:val="0080505F"/>
    <w:rsid w:val="00807136"/>
    <w:rsid w:val="00882067"/>
    <w:rsid w:val="008A69C5"/>
    <w:rsid w:val="008E40CA"/>
    <w:rsid w:val="0091197B"/>
    <w:rsid w:val="00911D9D"/>
    <w:rsid w:val="00963D02"/>
    <w:rsid w:val="009F151F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A675D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2021-05-19T08:15:00Z</cp:lastPrinted>
  <dcterms:created xsi:type="dcterms:W3CDTF">2022-08-09T06:00:00Z</dcterms:created>
  <dcterms:modified xsi:type="dcterms:W3CDTF">2022-09-09T10:15:00Z</dcterms:modified>
</cp:coreProperties>
</file>